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3" w:rsidRPr="006D0899" w:rsidRDefault="00D85733" w:rsidP="00D85733">
      <w:pPr>
        <w:spacing w:after="120" w:line="280" w:lineRule="atLeast"/>
        <w:ind w:left="360"/>
        <w:jc w:val="right"/>
        <w:rPr>
          <w:rFonts w:ascii="Times New Roman" w:hAnsi="Times New Roman" w:cs="Times New Roman"/>
          <w:b/>
        </w:rPr>
      </w:pPr>
      <w:r w:rsidRPr="006D0899">
        <w:rPr>
          <w:rFonts w:ascii="Times New Roman" w:hAnsi="Times New Roman" w:cs="Times New Roman"/>
          <w:b/>
        </w:rPr>
        <w:t xml:space="preserve">Załącznik nr </w:t>
      </w:r>
      <w:r w:rsidR="00573A77" w:rsidRPr="006D0899">
        <w:rPr>
          <w:rFonts w:ascii="Times New Roman" w:hAnsi="Times New Roman" w:cs="Times New Roman"/>
          <w:b/>
        </w:rPr>
        <w:t>5</w:t>
      </w:r>
      <w:r w:rsidRPr="006D0899">
        <w:rPr>
          <w:rFonts w:ascii="Times New Roman" w:hAnsi="Times New Roman" w:cs="Times New Roman"/>
          <w:b/>
        </w:rPr>
        <w:t xml:space="preserve"> do Umowy</w:t>
      </w:r>
    </w:p>
    <w:p w:rsidR="00D85733" w:rsidRPr="006D0899" w:rsidRDefault="006D0899" w:rsidP="00865EC0">
      <w:pPr>
        <w:ind w:right="-46"/>
        <w:jc w:val="both"/>
        <w:rPr>
          <w:b/>
          <w:bCs/>
        </w:rPr>
      </w:pPr>
      <w:r w:rsidRPr="006D0899">
        <w:rPr>
          <w:b/>
          <w:bCs/>
        </w:rPr>
        <w:t>Atrybuty legalności oprogramowania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Wykonawca zapewni legalność dostarczanych licencji i oprogramowania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W ramach wynagrodzenia ryczałtowego umowy Wykonawca udzieli Zamawiającemu licencji niewyłącznej, nieograniczonej terytorialnie oraz nieprzenoszalnej - na czas nieoznaczony, bez możliwości jej wypowiedzenia na używanie oprogramowania aplikacyjnego (np. projektu SCADA) na polach eksploatacji określonych w szczególności w § </w:t>
      </w:r>
      <w:r w:rsidR="00D370BC" w:rsidRPr="006D0899">
        <w:rPr>
          <w:bCs/>
          <w:sz w:val="22"/>
          <w:szCs w:val="22"/>
        </w:rPr>
        <w:t>18</w:t>
      </w:r>
      <w:r w:rsidRPr="006D0899">
        <w:rPr>
          <w:bCs/>
          <w:sz w:val="22"/>
          <w:szCs w:val="22"/>
        </w:rPr>
        <w:t xml:space="preserve"> ust. 2 Umowy. Ilekroć w Umowie mowa o: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 oprogramowaniu standardowym – należy przez to rozumieć oprogramowanie stanowiące produkt wytworzony na szeroki rynek, tj. dla dużej liczby klientów, które jest dostarczane wielu klientom w identycznej postaci. Oprogramowanie to nie jest wytworzone specjalnie  na potrzeby niniejszej Umowy.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 oprogramowaniu aplikacyjnym – należy przez to rozumieć oprogramowanie wykorzystywane bezpośrednio przez użytkownika końcowego (operatora) z</w:t>
      </w:r>
      <w:r w:rsidR="00B22843" w:rsidRPr="006D0899">
        <w:rPr>
          <w:bCs/>
          <w:sz w:val="22"/>
          <w:szCs w:val="22"/>
        </w:rPr>
        <w:t> </w:t>
      </w:r>
      <w:r w:rsidRPr="006D0899">
        <w:rPr>
          <w:bCs/>
          <w:sz w:val="22"/>
          <w:szCs w:val="22"/>
        </w:rPr>
        <w:t>wykorzystaniem interfejsu użytkownika i utworzone specjalnie na potrzeby przedmiotu niniejszej Umowy.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sz w:val="22"/>
          <w:szCs w:val="22"/>
        </w:rPr>
        <w:t>Licencja upoważnia Użytkownika do korzystania z oprogramowania aplikacyjnego i</w:t>
      </w:r>
      <w:r w:rsidR="00B22843" w:rsidRPr="006D0899">
        <w:rPr>
          <w:sz w:val="22"/>
          <w:szCs w:val="22"/>
        </w:rPr>
        <w:t> </w:t>
      </w:r>
      <w:r w:rsidRPr="006D0899">
        <w:rPr>
          <w:sz w:val="22"/>
          <w:szCs w:val="22"/>
        </w:rPr>
        <w:t>oprogramowania standardowego na urządzeniach Zamawiającego.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sz w:val="22"/>
          <w:szCs w:val="22"/>
        </w:rPr>
        <w:t>Wraz z oprogramowaniem aplikacyjnym Wykonawca przekaże Zamawiającemu kompletne kody źródłowe oprogramowania aplikacyjnego  (np. projektu SCADA) wraz z ich opisem oraz pełną dokumentację oprogramowania aplikacyjnego. Dokumentacja zawierać będzie w</w:t>
      </w:r>
      <w:r w:rsidR="00B22843" w:rsidRPr="006D0899">
        <w:rPr>
          <w:sz w:val="22"/>
          <w:szCs w:val="22"/>
        </w:rPr>
        <w:t> </w:t>
      </w:r>
      <w:r w:rsidRPr="006D0899">
        <w:rPr>
          <w:sz w:val="22"/>
          <w:szCs w:val="22"/>
        </w:rPr>
        <w:t>szczególności wszelkie informacje pozwalające na samodzielne korzystanie i</w:t>
      </w:r>
      <w:r w:rsidR="00B22843" w:rsidRPr="006D0899">
        <w:rPr>
          <w:sz w:val="22"/>
          <w:szCs w:val="22"/>
        </w:rPr>
        <w:t> </w:t>
      </w:r>
      <w:r w:rsidRPr="006D0899">
        <w:rPr>
          <w:sz w:val="22"/>
          <w:szCs w:val="22"/>
        </w:rPr>
        <w:t>dokonywanie dalszych zmian programów komputerowych przez Zamawiającego.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sz w:val="22"/>
          <w:szCs w:val="22"/>
        </w:rPr>
        <w:t>W ramach wynagrodzenia ryczałtowego umowy Wykonawca zakupi dla Zamawiającego niezbędne do legalnego wykorzystywania licencje na oprogramowanie standardowe wraz z</w:t>
      </w:r>
      <w:r w:rsidR="00B22843" w:rsidRPr="006D0899">
        <w:rPr>
          <w:sz w:val="22"/>
          <w:szCs w:val="22"/>
        </w:rPr>
        <w:t> </w:t>
      </w:r>
      <w:r w:rsidRPr="006D0899">
        <w:rPr>
          <w:sz w:val="22"/>
          <w:szCs w:val="22"/>
        </w:rPr>
        <w:t>obowiązującymi do końca terminu gwarancji kontraktami serwisowymi  potrzebne do eksploatacji oprogramowania aplikacyjnego na polach eksploatacji oraz na warunkach kontraktowych licencji producenta oprogramowania standardowego.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sz w:val="22"/>
          <w:szCs w:val="22"/>
        </w:rPr>
        <w:t>Wykonawca dostarczy Zamawiającemu dokumenty zapewniające legalność dostarczanego oprogramowania.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Licencje będą wyszczególnione na fakturze wystawionej Zamawiającemu przez Wykonawcę.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Dokument licencyjny dla Zakładu Wodociągów i Kanalizacji Sp. z o. o. w Szczecinie, ul.</w:t>
      </w:r>
      <w:r w:rsidR="00B22843" w:rsidRPr="006D0899">
        <w:rPr>
          <w:bCs/>
          <w:sz w:val="22"/>
          <w:szCs w:val="22"/>
        </w:rPr>
        <w:t> </w:t>
      </w:r>
      <w:r w:rsidRPr="006D0899">
        <w:rPr>
          <w:bCs/>
          <w:sz w:val="22"/>
          <w:szCs w:val="22"/>
        </w:rPr>
        <w:t>Maksymiliana Golisza 10,  71-682 Szczecin  ma  zawierać informacje: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nazwa programu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podmiot, któremu licencji jest udzielana: Zakład Wodociągów i Kanalizacji Sp.</w:t>
      </w:r>
      <w:r w:rsidR="00B22843" w:rsidRPr="006D0899">
        <w:rPr>
          <w:bCs/>
          <w:sz w:val="22"/>
          <w:szCs w:val="22"/>
        </w:rPr>
        <w:t> </w:t>
      </w:r>
      <w:r w:rsidRPr="006D0899">
        <w:rPr>
          <w:bCs/>
          <w:sz w:val="22"/>
          <w:szCs w:val="22"/>
        </w:rPr>
        <w:t>z</w:t>
      </w:r>
      <w:r w:rsidR="00B22843" w:rsidRPr="006D0899">
        <w:rPr>
          <w:bCs/>
          <w:sz w:val="22"/>
          <w:szCs w:val="22"/>
        </w:rPr>
        <w:t> </w:t>
      </w:r>
      <w:bookmarkStart w:id="0" w:name="_GoBack"/>
      <w:bookmarkEnd w:id="0"/>
      <w:r w:rsidRPr="006D0899">
        <w:rPr>
          <w:bCs/>
          <w:sz w:val="22"/>
          <w:szCs w:val="22"/>
        </w:rPr>
        <w:t>o. o. w Szczecinie, ul. M. Golisza 10, 71-682 Szczecin.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Podmiot posiadający prawa autorskie - autor programu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Podmiot udzielający licencji - kto  udziela  licencji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numery wersji,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numery seryjne,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numer klucza, 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rodzaj licencji (jednoczesna, na użytkownika, na procesor, MOLP, inna),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termin  obowiązywania licencji - (bezterminowo),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ilość stanowisk, które są objęte licencją – (bez limitu – wszystkie stanowiska zakładu ZWiK Sp. z o. o. w Szczecinie).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lastRenderedPageBreak/>
        <w:t>Z licencją są dostarczane: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certyfikat,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klucz aktywacji oprogramowania,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oryginalne nośniki elektroniczne z programem,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inne oryginalne dokumenty: książki, dokumentacje, klucze, itp.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faktura za dostarczane programy, na której jest wyszczególniony każdy dostarczany program.  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W przypadku przekazywania licencji programów przez inne podmioty do Spółki należy sporządzić protokół przekazania – na papierze firmowym - przekazującego (jeśli licencja zezwala na przekazywanie) zawierający między innymi: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pełną nazwę przekazującego wraz z adresem i numerami telefonów,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 xml:space="preserve">pełną  nazwę  odbierającego  wraz z adresem i numerami telefonów, 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datę  przekazania,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numery faktur zakupu i dostawcę przekazującego potwierdzających legalność oprogramowania (pierwotne źródło pochodzenia oprogramowania),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autora  programu (kto posiada prawa autorskie ),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informacji kto udziela licencji,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podmiot, któremu licencja jest udzielana,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nazwę programu,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numer wersji programu,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rodzaj licencji, (np.: OEM, MOLP, BOX, LT,) dla licencji przypisującej programy do sprzętu wymagane jest podanie numeru seryjnego i numeru inwentarzowego tego sprzętu.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numery seryjne oprogramowań,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numery wersji,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termin obowiązywania licencji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klucz aktywacji oprogramowania, jeśli taki występuje,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warunki gwarancji,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warunki serwisowania i wsparcia w okresie gwarancji i po zakończeniu okresu  gwarancji,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warunki aktualizacji oprogramowania (do nowych wersji),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-</w:t>
      </w:r>
      <w:r w:rsidRPr="006D0899">
        <w:rPr>
          <w:bCs/>
          <w:sz w:val="22"/>
          <w:szCs w:val="22"/>
        </w:rPr>
        <w:tab/>
        <w:t>dokumenty przekazywane :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ab/>
      </w:r>
      <w:r w:rsidRPr="006D0899">
        <w:rPr>
          <w:bCs/>
          <w:sz w:val="22"/>
          <w:szCs w:val="22"/>
        </w:rPr>
        <w:tab/>
        <w:t>-</w:t>
      </w:r>
      <w:r w:rsidRPr="006D0899">
        <w:rPr>
          <w:bCs/>
          <w:sz w:val="22"/>
          <w:szCs w:val="22"/>
        </w:rPr>
        <w:tab/>
        <w:t>licencję,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ab/>
      </w:r>
      <w:r w:rsidRPr="006D0899">
        <w:rPr>
          <w:bCs/>
          <w:sz w:val="22"/>
          <w:szCs w:val="22"/>
        </w:rPr>
        <w:tab/>
        <w:t>-</w:t>
      </w:r>
      <w:r w:rsidRPr="006D0899">
        <w:rPr>
          <w:bCs/>
          <w:sz w:val="22"/>
          <w:szCs w:val="22"/>
        </w:rPr>
        <w:tab/>
        <w:t>certyfikat,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ab/>
      </w:r>
      <w:r w:rsidRPr="006D0899">
        <w:rPr>
          <w:bCs/>
          <w:sz w:val="22"/>
          <w:szCs w:val="22"/>
        </w:rPr>
        <w:tab/>
        <w:t>-</w:t>
      </w:r>
      <w:r w:rsidRPr="006D0899">
        <w:rPr>
          <w:bCs/>
          <w:sz w:val="22"/>
          <w:szCs w:val="22"/>
        </w:rPr>
        <w:tab/>
        <w:t>oryginalne nośniki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ab/>
      </w:r>
      <w:r w:rsidRPr="006D0899">
        <w:rPr>
          <w:bCs/>
          <w:sz w:val="22"/>
          <w:szCs w:val="22"/>
        </w:rPr>
        <w:tab/>
        <w:t>-</w:t>
      </w:r>
      <w:r w:rsidRPr="006D0899">
        <w:rPr>
          <w:bCs/>
          <w:sz w:val="22"/>
          <w:szCs w:val="22"/>
        </w:rPr>
        <w:tab/>
        <w:t>dokumentację,</w:t>
      </w:r>
    </w:p>
    <w:p w:rsidR="00E10F95" w:rsidRPr="006D0899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ab/>
      </w:r>
      <w:r w:rsidRPr="006D0899">
        <w:rPr>
          <w:bCs/>
          <w:sz w:val="22"/>
          <w:szCs w:val="22"/>
        </w:rPr>
        <w:tab/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Przekazaniu podlegają następujące dokumenty: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 xml:space="preserve">protokół przekazania 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licencja,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certyfikat,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lastRenderedPageBreak/>
        <w:t>klucz aktywacji oprogramowania, jeśli taki występuje,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oryginalne nośniki elektroniczne z programem,</w:t>
      </w:r>
    </w:p>
    <w:p w:rsidR="00E10F95" w:rsidRPr="006D0899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oryginalne dokumentacje,</w:t>
      </w:r>
    </w:p>
    <w:p w:rsidR="00E10F95" w:rsidRPr="006D0899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 w:val="22"/>
          <w:szCs w:val="22"/>
        </w:rPr>
      </w:pPr>
      <w:r w:rsidRPr="006D0899">
        <w:rPr>
          <w:bCs/>
          <w:sz w:val="22"/>
          <w:szCs w:val="22"/>
        </w:rPr>
        <w:t>Wszystkie w/w dokumenty dostarczane są do Działu Informatyki ZWiK Sp. z o. o. w Szczecinie.</w:t>
      </w:r>
    </w:p>
    <w:p w:rsidR="00D65A0F" w:rsidRPr="006D0899" w:rsidRDefault="00D65A0F"/>
    <w:sectPr w:rsidR="00D65A0F" w:rsidRPr="006D0899" w:rsidSect="00662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99" w:rsidRDefault="006D0899" w:rsidP="006D0899">
      <w:pPr>
        <w:spacing w:after="0" w:line="240" w:lineRule="auto"/>
      </w:pPr>
      <w:r>
        <w:separator/>
      </w:r>
    </w:p>
  </w:endnote>
  <w:endnote w:type="continuationSeparator" w:id="0">
    <w:p w:rsidR="006D0899" w:rsidRDefault="006D0899" w:rsidP="006D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99" w:rsidRDefault="006D0899" w:rsidP="006D0899">
      <w:pPr>
        <w:spacing w:after="0" w:line="240" w:lineRule="auto"/>
      </w:pPr>
      <w:r>
        <w:separator/>
      </w:r>
    </w:p>
  </w:footnote>
  <w:footnote w:type="continuationSeparator" w:id="0">
    <w:p w:rsidR="006D0899" w:rsidRDefault="006D0899" w:rsidP="006D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99" w:rsidRDefault="006D0899">
    <w:pPr>
      <w:pStyle w:val="Nagwek"/>
    </w:pPr>
    <w:r w:rsidRPr="006D089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-163830</wp:posOffset>
          </wp:positionV>
          <wp:extent cx="5753100" cy="46672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C0"/>
    <w:rsid w:val="00573A77"/>
    <w:rsid w:val="0066270B"/>
    <w:rsid w:val="006D0899"/>
    <w:rsid w:val="007D6282"/>
    <w:rsid w:val="00865EC0"/>
    <w:rsid w:val="00A01AC8"/>
    <w:rsid w:val="00B22843"/>
    <w:rsid w:val="00D370BC"/>
    <w:rsid w:val="00D65A0F"/>
    <w:rsid w:val="00D85733"/>
    <w:rsid w:val="00E1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65EC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899"/>
  </w:style>
  <w:style w:type="paragraph" w:styleId="Stopka">
    <w:name w:val="footer"/>
    <w:basedOn w:val="Normalny"/>
    <w:link w:val="StopkaZnak"/>
    <w:uiPriority w:val="99"/>
    <w:semiHidden/>
    <w:unhideWhenUsed/>
    <w:rsid w:val="006D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jerlegie</cp:lastModifiedBy>
  <cp:revision>7</cp:revision>
  <dcterms:created xsi:type="dcterms:W3CDTF">2017-01-04T13:43:00Z</dcterms:created>
  <dcterms:modified xsi:type="dcterms:W3CDTF">2017-06-27T10:15:00Z</dcterms:modified>
</cp:coreProperties>
</file>